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7"/>
        <w:gridCol w:w="6483"/>
      </w:tblGrid>
      <w:tr w:rsidR="00622C1F" w:rsidRPr="0092097E" w14:paraId="1C01E169" w14:textId="77777777" w:rsidTr="00E165AC">
        <w:trPr>
          <w:trHeight w:val="364"/>
        </w:trPr>
        <w:tc>
          <w:tcPr>
            <w:tcW w:w="5000" w:type="pct"/>
            <w:gridSpan w:val="2"/>
          </w:tcPr>
          <w:p w14:paraId="11ED7F2B" w14:textId="77777777" w:rsidR="00E165AC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Career Profile</w:t>
            </w:r>
          </w:p>
          <w:p w14:paraId="2964D310" w14:textId="77777777" w:rsidR="00622C1F" w:rsidRPr="0092097E" w:rsidRDefault="00622C1F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STEM</w:t>
            </w:r>
            <w:r w:rsidRPr="00142B51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</w:rPr>
              <w:t>D Career Quiz Challenge</w:t>
            </w:r>
          </w:p>
        </w:tc>
      </w:tr>
      <w:tr w:rsidR="00622C1F" w:rsidRPr="00C139D9" w14:paraId="6CF3FCA5" w14:textId="77777777" w:rsidTr="00E165AC">
        <w:trPr>
          <w:trHeight w:val="377"/>
        </w:trPr>
        <w:tc>
          <w:tcPr>
            <w:tcW w:w="5000" w:type="pct"/>
            <w:gridSpan w:val="2"/>
          </w:tcPr>
          <w:p w14:paraId="0F312F65" w14:textId="77777777" w:rsidR="00622C1F" w:rsidRPr="00C139D9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C139D9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General Information – Part I</w:t>
            </w:r>
          </w:p>
        </w:tc>
      </w:tr>
      <w:tr w:rsidR="00622C1F" w:rsidRPr="00EE2C13" w14:paraId="110D8787" w14:textId="77777777" w:rsidTr="00E165AC">
        <w:trPr>
          <w:trHeight w:val="764"/>
        </w:trPr>
        <w:tc>
          <w:tcPr>
            <w:tcW w:w="1533" w:type="pct"/>
          </w:tcPr>
          <w:p w14:paraId="673046AB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Career Title:</w:t>
            </w:r>
          </w:p>
          <w:p w14:paraId="4213EA5C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418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(Some results from the quiz have multiple career types listed. Include the general category and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note the </w:t>
            </w:r>
            <w:r w:rsidRPr="00B4418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others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3467" w:type="pct"/>
          </w:tcPr>
          <w:p w14:paraId="111295E7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2D227BDE" w14:textId="77777777" w:rsidTr="00E165AC">
        <w:trPr>
          <w:trHeight w:val="620"/>
        </w:trPr>
        <w:tc>
          <w:tcPr>
            <w:tcW w:w="1533" w:type="pct"/>
          </w:tcPr>
          <w:p w14:paraId="4F14F9E5" w14:textId="77777777" w:rsidR="00622C1F" w:rsidRPr="00930000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8"/>
                <w:szCs w:val="8"/>
              </w:rPr>
            </w:pPr>
          </w:p>
          <w:p w14:paraId="72C39457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Social Problem/s Addressed (if any): </w:t>
            </w:r>
          </w:p>
          <w:p w14:paraId="541EB8C1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B4418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(e.g. pollution, wastewater reduction)</w:t>
            </w:r>
          </w:p>
        </w:tc>
        <w:tc>
          <w:tcPr>
            <w:tcW w:w="3467" w:type="pct"/>
          </w:tcPr>
          <w:p w14:paraId="39A2945D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2C1F" w:rsidRPr="00D20C7C" w14:paraId="419DEBF2" w14:textId="77777777" w:rsidTr="00E165AC">
        <w:trPr>
          <w:trHeight w:val="530"/>
        </w:trPr>
        <w:tc>
          <w:tcPr>
            <w:tcW w:w="1533" w:type="pct"/>
          </w:tcPr>
          <w:p w14:paraId="1EF6C373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Area/s of STEM</w:t>
            </w: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D:</w:t>
            </w:r>
          </w:p>
          <w:p w14:paraId="7BB4D769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4B730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(Science, Technology, Engineering, Mathematics, Design)</w:t>
            </w:r>
          </w:p>
        </w:tc>
        <w:tc>
          <w:tcPr>
            <w:tcW w:w="3467" w:type="pct"/>
          </w:tcPr>
          <w:p w14:paraId="63B8BFAB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0D84EF56" w14:textId="77777777" w:rsidTr="00E165AC">
        <w:trPr>
          <w:trHeight w:val="800"/>
        </w:trPr>
        <w:tc>
          <w:tcPr>
            <w:tcW w:w="1533" w:type="pct"/>
          </w:tcPr>
          <w:p w14:paraId="6271812C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STEM</w:t>
            </w: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D Workforce Sector:</w:t>
            </w:r>
          </w:p>
          <w:p w14:paraId="37756228" w14:textId="77777777" w:rsidR="00622C1F" w:rsidRPr="00EE2C13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4B730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(e.g. Information Technology, Research and Development, Pharmaceuticals, Government etc.)</w:t>
            </w:r>
          </w:p>
        </w:tc>
        <w:tc>
          <w:tcPr>
            <w:tcW w:w="3467" w:type="pct"/>
          </w:tcPr>
          <w:p w14:paraId="2D4364F6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22C1F" w:rsidRPr="00D20C7C" w14:paraId="08DBD2B4" w14:textId="77777777" w:rsidTr="00E165AC">
        <w:trPr>
          <w:trHeight w:val="710"/>
        </w:trPr>
        <w:tc>
          <w:tcPr>
            <w:tcW w:w="1533" w:type="pct"/>
          </w:tcPr>
          <w:p w14:paraId="3FDE7209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Schooling/Training (required):</w:t>
            </w:r>
          </w:p>
          <w:p w14:paraId="53C99B29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4B730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(High School graduation, 2-year college, Technical Education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, Masters’ Degree etc.)</w:t>
            </w:r>
          </w:p>
        </w:tc>
        <w:tc>
          <w:tcPr>
            <w:tcW w:w="3467" w:type="pct"/>
          </w:tcPr>
          <w:p w14:paraId="78525034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1CECABE9" w14:textId="77777777" w:rsidTr="00E165AC">
        <w:trPr>
          <w:trHeight w:val="530"/>
        </w:trPr>
        <w:tc>
          <w:tcPr>
            <w:tcW w:w="1533" w:type="pct"/>
          </w:tcPr>
          <w:p w14:paraId="742F07F2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Salary Range: </w:t>
            </w:r>
          </w:p>
          <w:p w14:paraId="4B50D6D5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DE3F7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(e.g. $35K-$50K per year, $40-50 per hour)</w:t>
            </w:r>
          </w:p>
        </w:tc>
        <w:tc>
          <w:tcPr>
            <w:tcW w:w="3467" w:type="pct"/>
          </w:tcPr>
          <w:p w14:paraId="774E9666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4E54184D" w14:textId="77777777" w:rsidTr="00E165AC">
        <w:trPr>
          <w:trHeight w:val="530"/>
        </w:trPr>
        <w:tc>
          <w:tcPr>
            <w:tcW w:w="1533" w:type="pct"/>
          </w:tcPr>
          <w:p w14:paraId="3E8BD001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B015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Skills Desired:</w:t>
            </w:r>
          </w:p>
          <w:p w14:paraId="14B77F59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F6755D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(e.g.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data analytics, machine operation, curriculum creation)</w:t>
            </w:r>
          </w:p>
        </w:tc>
        <w:tc>
          <w:tcPr>
            <w:tcW w:w="3467" w:type="pct"/>
          </w:tcPr>
          <w:p w14:paraId="5E9D29A9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04B17A93" w14:textId="77777777" w:rsidTr="00E165AC">
        <w:trPr>
          <w:trHeight w:val="521"/>
        </w:trPr>
        <w:tc>
          <w:tcPr>
            <w:tcW w:w="1533" w:type="pct"/>
          </w:tcPr>
          <w:p w14:paraId="0B352EFF" w14:textId="77777777" w:rsidR="00622C1F" w:rsidRPr="00B24EA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24EAF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 of Experience</w:t>
            </w:r>
          </w:p>
          <w:p w14:paraId="1258AB21" w14:textId="77777777" w:rsidR="00622C1F" w:rsidRPr="00B24EA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24EA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(e.g. none, 1 year, 5 years etc.)</w:t>
            </w:r>
          </w:p>
        </w:tc>
        <w:tc>
          <w:tcPr>
            <w:tcW w:w="3467" w:type="pct"/>
          </w:tcPr>
          <w:p w14:paraId="6EA9D732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708D91C8" w14:textId="77777777" w:rsidTr="00E165AC">
        <w:trPr>
          <w:trHeight w:val="539"/>
        </w:trPr>
        <w:tc>
          <w:tcPr>
            <w:tcW w:w="1533" w:type="pct"/>
          </w:tcPr>
          <w:p w14:paraId="27B811FA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Travel (Y/N):</w:t>
            </w:r>
          </w:p>
          <w:p w14:paraId="5B965C9D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DE3F7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(Can include the percentage as well, e.g. 25%)</w:t>
            </w:r>
          </w:p>
        </w:tc>
        <w:tc>
          <w:tcPr>
            <w:tcW w:w="3467" w:type="pct"/>
          </w:tcPr>
          <w:p w14:paraId="326BE71A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D20C7C" w14:paraId="3FF31A87" w14:textId="77777777" w:rsidTr="00E165AC">
        <w:trPr>
          <w:trHeight w:val="530"/>
        </w:trPr>
        <w:tc>
          <w:tcPr>
            <w:tcW w:w="1533" w:type="pct"/>
          </w:tcPr>
          <w:p w14:paraId="021E8E7C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Working Condition: </w:t>
            </w:r>
          </w:p>
          <w:p w14:paraId="694CE304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D90A1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(e.g. remote, in-person, lifting items etc.)</w:t>
            </w:r>
          </w:p>
        </w:tc>
        <w:tc>
          <w:tcPr>
            <w:tcW w:w="3467" w:type="pct"/>
          </w:tcPr>
          <w:p w14:paraId="45AE0498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B34DAA" w14:paraId="7E803BD7" w14:textId="77777777" w:rsidTr="00E165AC">
        <w:trPr>
          <w:trHeight w:val="305"/>
        </w:trPr>
        <w:tc>
          <w:tcPr>
            <w:tcW w:w="5000" w:type="pct"/>
            <w:gridSpan w:val="2"/>
          </w:tcPr>
          <w:p w14:paraId="6C4D88AE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highlight w:val="yellow"/>
              </w:rPr>
            </w:pPr>
          </w:p>
          <w:p w14:paraId="75815AAB" w14:textId="77777777" w:rsidR="00622C1F" w:rsidRPr="00B34DAA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C139D9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Continued Exploration of Career – Part II </w:t>
            </w:r>
          </w:p>
        </w:tc>
      </w:tr>
      <w:tr w:rsidR="00622C1F" w:rsidRPr="00EC0484" w14:paraId="7AB2D2E7" w14:textId="77777777" w:rsidTr="00E165AC">
        <w:trPr>
          <w:trHeight w:val="1142"/>
        </w:trPr>
        <w:tc>
          <w:tcPr>
            <w:tcW w:w="5000" w:type="pct"/>
            <w:gridSpan w:val="2"/>
          </w:tcPr>
          <w:p w14:paraId="1884B2B3" w14:textId="77777777" w:rsidR="00622C1F" w:rsidRPr="00F16161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6"/>
                <w:szCs w:val="6"/>
              </w:rPr>
            </w:pPr>
          </w:p>
          <w:p w14:paraId="35C83FCA" w14:textId="77777777" w:rsidR="00622C1F" w:rsidRPr="00F10A6B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0A6B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Career Path:</w:t>
            </w:r>
          </w:p>
          <w:p w14:paraId="712D40DA" w14:textId="51C96784" w:rsidR="00622C1F" w:rsidRPr="00E165A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F10A6B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(Provide general information from the videos and/or poster. Be mindful that some jobs have specific requirements about education etc., and that each person’s path to a career is different.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See examples.</w:t>
            </w:r>
          </w:p>
          <w:p w14:paraId="701DDF7B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45136E4A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157AE96C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2759943A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32982D31" w14:textId="77777777" w:rsidR="00622C1F" w:rsidRPr="00F16161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14:paraId="130A8C84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0A6B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Video Watched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  <w:p w14:paraId="16BD6405" w14:textId="77777777" w:rsidR="00622C1F" w:rsidRPr="00EC0484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EC048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(Include the name and website link): </w:t>
            </w:r>
          </w:p>
        </w:tc>
      </w:tr>
      <w:tr w:rsidR="00622C1F" w:rsidRPr="00D20C7C" w14:paraId="797EA18B" w14:textId="77777777" w:rsidTr="00E165AC">
        <w:trPr>
          <w:trHeight w:val="629"/>
        </w:trPr>
        <w:tc>
          <w:tcPr>
            <w:tcW w:w="5000" w:type="pct"/>
            <w:gridSpan w:val="2"/>
          </w:tcPr>
          <w:p w14:paraId="3951E5E0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Object/Artifact Related to Career:</w:t>
            </w:r>
          </w:p>
          <w:p w14:paraId="15EC82E4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7823E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List and draw/sketch the object related to your chosen career. Give a brief description of how it might be used by someone in the field.)</w:t>
            </w:r>
          </w:p>
          <w:p w14:paraId="43010003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14:paraId="186A5C24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  <w:p w14:paraId="435D9DE1" w14:textId="77777777" w:rsidR="00622C1F" w:rsidRPr="00D20C7C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2C1F" w:rsidRPr="00AC38BD" w14:paraId="46261E43" w14:textId="77777777" w:rsidTr="00E165AC">
        <w:trPr>
          <w:trHeight w:val="620"/>
        </w:trPr>
        <w:tc>
          <w:tcPr>
            <w:tcW w:w="5000" w:type="pct"/>
            <w:gridSpan w:val="2"/>
          </w:tcPr>
          <w:p w14:paraId="0A08456A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Additional Information: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A5BA6FB" w14:textId="77777777" w:rsidR="00622C1F" w:rsidRPr="00EC0484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1158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(This could be an interesting fact or something you learned that is not captured </w:t>
            </w: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in the template).</w:t>
            </w:r>
          </w:p>
          <w:p w14:paraId="2921E338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1416B4E3" w14:textId="77777777" w:rsidR="00622C1F" w:rsidRPr="00AC38BD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622C1F" w:rsidRPr="00D73BF1" w14:paraId="74B73CB4" w14:textId="77777777" w:rsidTr="00E165AC">
        <w:trPr>
          <w:trHeight w:val="377"/>
        </w:trPr>
        <w:tc>
          <w:tcPr>
            <w:tcW w:w="5000" w:type="pct"/>
            <w:gridSpan w:val="2"/>
          </w:tcPr>
          <w:p w14:paraId="3F63DA37" w14:textId="77777777" w:rsidR="00622C1F" w:rsidRPr="00D73BF1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792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lastRenderedPageBreak/>
              <w:t xml:space="preserve">Career Profile – Part III  </w:t>
            </w:r>
          </w:p>
        </w:tc>
      </w:tr>
      <w:tr w:rsidR="00622C1F" w:rsidRPr="00EF1158" w14:paraId="0000CCAD" w14:textId="77777777" w:rsidTr="00E165AC">
        <w:trPr>
          <w:trHeight w:val="2780"/>
        </w:trPr>
        <w:tc>
          <w:tcPr>
            <w:tcW w:w="5000" w:type="pct"/>
            <w:gridSpan w:val="2"/>
          </w:tcPr>
          <w:p w14:paraId="34A0C598" w14:textId="77777777" w:rsidR="00622C1F" w:rsidRPr="00FB41F4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FB41F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Transform the information </w:t>
            </w:r>
            <w:proofErr w:type="gramStart"/>
            <w:r w:rsidRPr="00FB41F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you’ve</w:t>
            </w:r>
            <w:proofErr w:type="gramEnd"/>
            <w:r w:rsidRPr="00FB41F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gathered about your selected career into a paragraph of no more than ten sentences. You will use this finalized profile as your post presentation resource for sharing the details of your career with your peers. </w:t>
            </w:r>
          </w:p>
          <w:p w14:paraId="16C929F8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3E5BC917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623E4175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096217FF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133F5A18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00701700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672F0B07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12C6F5F2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75D60127" w14:textId="77777777" w:rsidR="00622C1F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2DF736DF" w14:textId="77777777" w:rsidR="00622C1F" w:rsidRPr="00EF1158" w:rsidRDefault="00622C1F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3C1C54B" w14:textId="0E34D7BB" w:rsidR="00382CDD" w:rsidRDefault="00382CDD"/>
    <w:p w14:paraId="1C44E2F3" w14:textId="2A02DFFB" w:rsidR="00E165AC" w:rsidRDefault="00E165AC"/>
    <w:p w14:paraId="4B5779A6" w14:textId="75E2AA7F" w:rsidR="00E165AC" w:rsidRDefault="00E165AC"/>
    <w:p w14:paraId="13B3B822" w14:textId="70ABBCB3" w:rsidR="00E165AC" w:rsidRDefault="00E165AC"/>
    <w:p w14:paraId="077322C1" w14:textId="6709062D" w:rsidR="00E165AC" w:rsidRDefault="00E165AC"/>
    <w:p w14:paraId="603ED1CD" w14:textId="65037D10" w:rsidR="00E165AC" w:rsidRDefault="00E165AC"/>
    <w:p w14:paraId="51E1B59D" w14:textId="5B0129F7" w:rsidR="00E165AC" w:rsidRDefault="00E165AC"/>
    <w:p w14:paraId="56B3D214" w14:textId="4B8F31F1" w:rsidR="00E165AC" w:rsidRDefault="00E165AC"/>
    <w:p w14:paraId="4F7BBAE0" w14:textId="58BCF26C" w:rsidR="00E165AC" w:rsidRDefault="00E165AC"/>
    <w:p w14:paraId="63AD0B46" w14:textId="009667CE" w:rsidR="00E165AC" w:rsidRDefault="00E165AC"/>
    <w:p w14:paraId="2519087A" w14:textId="4C670477" w:rsidR="00E165AC" w:rsidRDefault="00E165AC"/>
    <w:p w14:paraId="27232DE6" w14:textId="0BA4987D" w:rsidR="00E165AC" w:rsidRDefault="00E165AC"/>
    <w:p w14:paraId="447AB546" w14:textId="32890B4F" w:rsidR="00E165AC" w:rsidRDefault="00E165AC"/>
    <w:p w14:paraId="4E83971C" w14:textId="2948FCF7" w:rsidR="00E165AC" w:rsidRDefault="00E165AC"/>
    <w:p w14:paraId="701D69DE" w14:textId="33735732" w:rsidR="00E165AC" w:rsidRDefault="00E165AC"/>
    <w:p w14:paraId="6AE4E238" w14:textId="69C75C00" w:rsidR="00E165AC" w:rsidRDefault="00E165AC"/>
    <w:p w14:paraId="20216E4D" w14:textId="3D9154F1" w:rsidR="00E165AC" w:rsidRDefault="00E165AC"/>
    <w:p w14:paraId="0B747AA5" w14:textId="0E91BE4C" w:rsidR="00E165AC" w:rsidRDefault="00E165AC"/>
    <w:p w14:paraId="083E1F7D" w14:textId="524AA286" w:rsidR="00E165AC" w:rsidRDefault="00E165AC"/>
    <w:p w14:paraId="1449DDA7" w14:textId="70C90384" w:rsidR="00E165AC" w:rsidRDefault="00E165AC"/>
    <w:p w14:paraId="6A98D377" w14:textId="77777777" w:rsidR="00E165AC" w:rsidRDefault="00E165A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4"/>
        <w:gridCol w:w="3998"/>
        <w:gridCol w:w="798"/>
        <w:gridCol w:w="1593"/>
        <w:gridCol w:w="1937"/>
      </w:tblGrid>
      <w:tr w:rsidR="00E165AC" w14:paraId="057F2D29" w14:textId="77777777" w:rsidTr="00E165AC">
        <w:trPr>
          <w:trHeight w:val="415"/>
        </w:trPr>
        <w:tc>
          <w:tcPr>
            <w:tcW w:w="5000" w:type="pct"/>
            <w:gridSpan w:val="5"/>
          </w:tcPr>
          <w:p w14:paraId="27D730FD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6607">
              <w:rPr>
                <w:rFonts w:eastAsia="Times New Roman" w:cstheme="minorHAnsi"/>
                <w:b/>
                <w:bCs/>
                <w:color w:val="000000"/>
              </w:rPr>
              <w:lastRenderedPageBreak/>
              <w:t>Student Progress Tracking - STEM</w:t>
            </w:r>
            <w:r w:rsidRPr="009C6607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2</w:t>
            </w:r>
            <w:r w:rsidRPr="009C6607">
              <w:rPr>
                <w:rFonts w:eastAsia="Times New Roman" w:cstheme="minorHAnsi"/>
                <w:b/>
                <w:bCs/>
                <w:color w:val="000000"/>
              </w:rPr>
              <w:t>D Career Quiz Challenge</w:t>
            </w:r>
          </w:p>
        </w:tc>
      </w:tr>
      <w:tr w:rsidR="00E165AC" w14:paraId="2635589C" w14:textId="77777777" w:rsidTr="00E165AC">
        <w:trPr>
          <w:trHeight w:val="487"/>
        </w:trPr>
        <w:tc>
          <w:tcPr>
            <w:tcW w:w="547" w:type="pct"/>
          </w:tcPr>
          <w:p w14:paraId="7AF429CD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2B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138" w:type="pct"/>
          </w:tcPr>
          <w:p w14:paraId="03F48840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2B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427" w:type="pct"/>
          </w:tcPr>
          <w:p w14:paraId="571BAC95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ue </w:t>
            </w:r>
            <w:r w:rsidRPr="00FE2B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852" w:type="pct"/>
          </w:tcPr>
          <w:p w14:paraId="5BB8A5D8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2B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Site Coordinator Check-In (Y/N)</w:t>
            </w:r>
          </w:p>
        </w:tc>
        <w:tc>
          <w:tcPr>
            <w:tcW w:w="1036" w:type="pct"/>
          </w:tcPr>
          <w:p w14:paraId="55BF47E1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2B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Feedback/Next Step</w:t>
            </w:r>
          </w:p>
        </w:tc>
      </w:tr>
      <w:tr w:rsidR="00E165AC" w14:paraId="0BEF4A39" w14:textId="77777777" w:rsidTr="00E165AC">
        <w:trPr>
          <w:trHeight w:val="551"/>
        </w:trPr>
        <w:tc>
          <w:tcPr>
            <w:tcW w:w="547" w:type="pct"/>
          </w:tcPr>
          <w:p w14:paraId="6795124A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2B2D">
              <w:rPr>
                <w:rFonts w:eastAsia="Times New Roman" w:cstheme="minorHAnsi"/>
                <w:color w:val="000000"/>
                <w:sz w:val="18"/>
                <w:szCs w:val="18"/>
              </w:rPr>
              <w:t>One (1)</w:t>
            </w:r>
          </w:p>
        </w:tc>
        <w:tc>
          <w:tcPr>
            <w:tcW w:w="2138" w:type="pct"/>
          </w:tcPr>
          <w:p w14:paraId="5CEB94DF" w14:textId="77777777" w:rsidR="00E165AC" w:rsidRPr="00FE2B2D" w:rsidRDefault="00E165AC" w:rsidP="00AE2F8F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249" w:hanging="270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Take the STEM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D Career Quiz</w:t>
            </w:r>
          </w:p>
          <w:p w14:paraId="54BB0FBE" w14:textId="77777777" w:rsidR="00E165AC" w:rsidRDefault="00E165AC" w:rsidP="00AE2F8F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250" w:hanging="266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Complete associated Ignite Activity</w:t>
            </w:r>
          </w:p>
          <w:p w14:paraId="2757D8F9" w14:textId="77777777" w:rsidR="00E165AC" w:rsidRPr="00FE2B2D" w:rsidRDefault="00E165AC" w:rsidP="00AE2F8F">
            <w:pPr>
              <w:pStyle w:val="ListParagraph"/>
              <w:numPr>
                <w:ilvl w:val="1"/>
                <w:numId w:val="5"/>
              </w:numPr>
              <w:spacing w:line="254" w:lineRule="auto"/>
              <w:ind w:left="524" w:hanging="270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hyperlink r:id="rId5" w:history="1">
              <w:r w:rsidRPr="00CF0795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https://www.stem2d.org/ignite</w:t>
              </w:r>
            </w:hyperlink>
          </w:p>
        </w:tc>
        <w:tc>
          <w:tcPr>
            <w:tcW w:w="427" w:type="pct"/>
          </w:tcPr>
          <w:p w14:paraId="702B7FFA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</w:tcPr>
          <w:p w14:paraId="4FD98A83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7A3A49F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165AC" w14:paraId="7BBFA78A" w14:textId="77777777" w:rsidTr="00E165AC">
        <w:trPr>
          <w:trHeight w:val="1452"/>
        </w:trPr>
        <w:tc>
          <w:tcPr>
            <w:tcW w:w="547" w:type="pct"/>
          </w:tcPr>
          <w:p w14:paraId="75FF13BE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2B2D">
              <w:rPr>
                <w:rFonts w:eastAsia="Times New Roman" w:cstheme="minorHAnsi"/>
                <w:color w:val="000000"/>
                <w:sz w:val="18"/>
                <w:szCs w:val="18"/>
              </w:rPr>
              <w:t>Two (2)</w:t>
            </w:r>
          </w:p>
        </w:tc>
        <w:tc>
          <w:tcPr>
            <w:tcW w:w="2138" w:type="pct"/>
          </w:tcPr>
          <w:p w14:paraId="55A55237" w14:textId="77777777" w:rsidR="00E165AC" w:rsidRPr="00FE2B2D" w:rsidRDefault="00E165AC" w:rsidP="00AE2F8F">
            <w:pPr>
              <w:pStyle w:val="ListParagraph"/>
              <w:numPr>
                <w:ilvl w:val="0"/>
                <w:numId w:val="6"/>
              </w:numPr>
              <w:spacing w:line="254" w:lineRule="auto"/>
              <w:ind w:left="249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Research your two (2) selected careers.</w:t>
            </w:r>
          </w:p>
          <w:p w14:paraId="424FDAED" w14:textId="77777777" w:rsidR="00E165AC" w:rsidRPr="00FE2B2D" w:rsidRDefault="00E165AC" w:rsidP="00AE2F8F">
            <w:pPr>
              <w:pStyle w:val="ListParagraph"/>
              <w:numPr>
                <w:ilvl w:val="1"/>
                <w:numId w:val="6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Area of STEM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D, workforce sector, schooling, salary range, skills desired, travel, working condition (remote, in-person) etc.</w:t>
            </w:r>
          </w:p>
          <w:p w14:paraId="0C8E92DD" w14:textId="77777777" w:rsidR="00E165AC" w:rsidRPr="00FE2B2D" w:rsidRDefault="00E165AC" w:rsidP="00AE2F8F">
            <w:pPr>
              <w:pStyle w:val="ListParagraph"/>
              <w:numPr>
                <w:ilvl w:val="0"/>
                <w:numId w:val="6"/>
              </w:numPr>
              <w:spacing w:line="254" w:lineRule="auto"/>
              <w:ind w:left="250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Capture your research into Part I of the </w:t>
            </w:r>
            <w:r w:rsidRPr="00FE2B2D">
              <w:rPr>
                <w:rFonts w:ascii="Calibri" w:eastAsia="Arial Unicode MS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Career Profile 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for each career.</w:t>
            </w:r>
          </w:p>
          <w:p w14:paraId="54A4D6D1" w14:textId="77777777" w:rsidR="00E165AC" w:rsidRPr="00FE2B2D" w:rsidRDefault="00E165AC" w:rsidP="00AE2F8F">
            <w:pPr>
              <w:pStyle w:val="ListParagraph"/>
              <w:numPr>
                <w:ilvl w:val="1"/>
                <w:numId w:val="6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hAnsi="Calibri" w:cs="Calibri"/>
                <w:sz w:val="18"/>
                <w:szCs w:val="18"/>
              </w:rPr>
              <w:t xml:space="preserve">Use template provided. </w:t>
            </w:r>
          </w:p>
        </w:tc>
        <w:tc>
          <w:tcPr>
            <w:tcW w:w="427" w:type="pct"/>
          </w:tcPr>
          <w:p w14:paraId="52D1E20C" w14:textId="77777777" w:rsidR="00E165AC" w:rsidRPr="005F5CB4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</w:tcPr>
          <w:p w14:paraId="58D9C332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5223107" w14:textId="77777777" w:rsidR="00E165AC" w:rsidRPr="00F82641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165AC" w14:paraId="148C3BDA" w14:textId="77777777" w:rsidTr="00E165AC">
        <w:trPr>
          <w:trHeight w:val="1478"/>
        </w:trPr>
        <w:tc>
          <w:tcPr>
            <w:tcW w:w="547" w:type="pct"/>
          </w:tcPr>
          <w:p w14:paraId="028B5CB6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2B2D">
              <w:rPr>
                <w:rFonts w:eastAsia="Times New Roman" w:cstheme="minorHAnsi"/>
                <w:color w:val="000000"/>
                <w:sz w:val="18"/>
                <w:szCs w:val="18"/>
              </w:rPr>
              <w:t>Three (3)</w:t>
            </w:r>
          </w:p>
        </w:tc>
        <w:tc>
          <w:tcPr>
            <w:tcW w:w="2138" w:type="pct"/>
          </w:tcPr>
          <w:p w14:paraId="37706418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Explore career PATH for selected careers. </w:t>
            </w:r>
          </w:p>
          <w:p w14:paraId="6DBCCC7A" w14:textId="77777777" w:rsidR="00E165AC" w:rsidRPr="00FE2B2D" w:rsidRDefault="00E165AC" w:rsidP="00AE2F8F">
            <w:pPr>
              <w:pStyle w:val="ListParagraph"/>
              <w:numPr>
                <w:ilvl w:val="1"/>
                <w:numId w:val="1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‘</w:t>
            </w:r>
            <w:r w:rsidRPr="00FE2B2D">
              <w:rPr>
                <w:rFonts w:ascii="Calibri" w:eastAsia="Arial Unicode MS" w:hAnsi="Calibri" w:cs="Calibri"/>
                <w:i/>
                <w:iCs/>
                <w:color w:val="000000" w:themeColor="text1"/>
                <w:sz w:val="18"/>
                <w:szCs w:val="18"/>
              </w:rPr>
              <w:t>Anyone with a question can have a STEM</w:t>
            </w:r>
            <w:r w:rsidRPr="00FE2B2D">
              <w:rPr>
                <w:rFonts w:ascii="Calibri" w:eastAsia="Arial Unicode MS" w:hAnsi="Calibri" w:cs="Calibri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FE2B2D">
              <w:rPr>
                <w:rFonts w:ascii="Calibri" w:eastAsia="Arial Unicode MS" w:hAnsi="Calibri" w:cs="Calibri"/>
                <w:i/>
                <w:iCs/>
                <w:color w:val="000000" w:themeColor="text1"/>
                <w:sz w:val="18"/>
                <w:szCs w:val="18"/>
              </w:rPr>
              <w:t>D Career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’ poster</w:t>
            </w:r>
          </w:p>
          <w:p w14:paraId="7EFD5A67" w14:textId="77777777" w:rsidR="00E165AC" w:rsidRPr="00FE2B2D" w:rsidRDefault="00E165AC" w:rsidP="00AE2F8F">
            <w:pPr>
              <w:pStyle w:val="ListParagraph"/>
              <w:numPr>
                <w:ilvl w:val="1"/>
                <w:numId w:val="1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Videos of STEM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D professionals.</w:t>
            </w:r>
          </w:p>
          <w:p w14:paraId="58822BCF" w14:textId="77777777" w:rsidR="00E165AC" w:rsidRPr="00FE2B2D" w:rsidRDefault="00E165AC" w:rsidP="00AE2F8F">
            <w:pPr>
              <w:pStyle w:val="ListParagraph"/>
              <w:numPr>
                <w:ilvl w:val="1"/>
                <w:numId w:val="1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Object associated with career.</w:t>
            </w:r>
          </w:p>
          <w:p w14:paraId="14D790EC" w14:textId="77777777" w:rsidR="00E165AC" w:rsidRPr="00FE2B2D" w:rsidRDefault="00E165AC" w:rsidP="00AE2F8F">
            <w:pPr>
              <w:pStyle w:val="ListParagraph"/>
              <w:numPr>
                <w:ilvl w:val="1"/>
                <w:numId w:val="1"/>
              </w:numPr>
              <w:spacing w:line="254" w:lineRule="auto"/>
              <w:ind w:left="518" w:hanging="268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hAnsi="Calibri" w:cs="Calibri"/>
                <w:sz w:val="18"/>
                <w:szCs w:val="18"/>
              </w:rPr>
              <w:t>Complete Part II of the Career Profiles.</w:t>
            </w:r>
          </w:p>
        </w:tc>
        <w:tc>
          <w:tcPr>
            <w:tcW w:w="427" w:type="pct"/>
          </w:tcPr>
          <w:p w14:paraId="2CDF76B7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</w:tcPr>
          <w:p w14:paraId="13DA212D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</w:tcPr>
          <w:p w14:paraId="323774E5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165AC" w14:paraId="1D1931E1" w14:textId="77777777" w:rsidTr="00E165AC">
        <w:trPr>
          <w:trHeight w:val="1614"/>
        </w:trPr>
        <w:tc>
          <w:tcPr>
            <w:tcW w:w="547" w:type="pct"/>
          </w:tcPr>
          <w:p w14:paraId="62E0D8AF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2B2D">
              <w:rPr>
                <w:rFonts w:eastAsia="Times New Roman" w:cstheme="minorHAnsi"/>
                <w:color w:val="000000"/>
                <w:sz w:val="18"/>
                <w:szCs w:val="18"/>
              </w:rPr>
              <w:t>Four (4)</w:t>
            </w:r>
          </w:p>
        </w:tc>
        <w:tc>
          <w:tcPr>
            <w:tcW w:w="2138" w:type="pct"/>
          </w:tcPr>
          <w:p w14:paraId="66E59E25" w14:textId="77777777" w:rsidR="00E165AC" w:rsidRPr="00FE2B2D" w:rsidRDefault="00E165AC" w:rsidP="00AE2F8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250" w:hanging="2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Research internship and apprenticeship opportunities for your careers.</w:t>
            </w:r>
          </w:p>
          <w:p w14:paraId="11F0D2DA" w14:textId="77777777" w:rsidR="00E165AC" w:rsidRPr="00FE2B2D" w:rsidRDefault="00E165AC" w:rsidP="00AE2F8F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250" w:hanging="2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Practice your Career Profile demonstration</w:t>
            </w:r>
            <w:r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(s)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 with your family/guardian.</w:t>
            </w:r>
          </w:p>
          <w:p w14:paraId="5ED5ADC4" w14:textId="77777777" w:rsidR="00E165AC" w:rsidRPr="00FE2B2D" w:rsidRDefault="00E165AC" w:rsidP="00AE2F8F">
            <w:pPr>
              <w:pStyle w:val="ListParagraph"/>
              <w:numPr>
                <w:ilvl w:val="1"/>
                <w:numId w:val="2"/>
              </w:numPr>
              <w:spacing w:line="254" w:lineRule="auto"/>
              <w:ind w:left="518" w:hanging="264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Repeat the Ignite activity from month 1.</w:t>
            </w:r>
          </w:p>
          <w:p w14:paraId="4678175D" w14:textId="77777777" w:rsidR="00E165AC" w:rsidRPr="00FE2B2D" w:rsidRDefault="00E165AC" w:rsidP="00AE2F8F">
            <w:pPr>
              <w:pStyle w:val="ListParagraph"/>
              <w:numPr>
                <w:ilvl w:val="1"/>
                <w:numId w:val="2"/>
              </w:numPr>
              <w:spacing w:line="254" w:lineRule="auto"/>
              <w:ind w:left="518" w:hanging="264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Share how your career choice may support the activity and STEM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D workforce.  </w:t>
            </w:r>
          </w:p>
        </w:tc>
        <w:tc>
          <w:tcPr>
            <w:tcW w:w="427" w:type="pct"/>
          </w:tcPr>
          <w:p w14:paraId="0825187D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</w:tcPr>
          <w:p w14:paraId="122934C0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</w:tcPr>
          <w:p w14:paraId="51D96C36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165AC" w:rsidRPr="00FE2B2D" w14:paraId="36226F0F" w14:textId="77777777" w:rsidTr="00E165AC">
        <w:trPr>
          <w:trHeight w:val="1427"/>
        </w:trPr>
        <w:tc>
          <w:tcPr>
            <w:tcW w:w="547" w:type="pct"/>
          </w:tcPr>
          <w:p w14:paraId="6A9B4B8B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2B2D">
              <w:rPr>
                <w:rFonts w:eastAsia="Times New Roman" w:cstheme="minorHAnsi"/>
                <w:color w:val="000000"/>
                <w:sz w:val="18"/>
                <w:szCs w:val="18"/>
              </w:rPr>
              <w:t>Five (5)</w:t>
            </w:r>
          </w:p>
        </w:tc>
        <w:tc>
          <w:tcPr>
            <w:tcW w:w="2138" w:type="pct"/>
          </w:tcPr>
          <w:p w14:paraId="62AE0649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Finalize your Career Profiles into a paragraph (Part III) and get ready to share what </w:t>
            </w:r>
            <w:proofErr w:type="gramStart"/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you’ve</w:t>
            </w:r>
            <w:proofErr w:type="gramEnd"/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 learned with your peers and BTE site. </w:t>
            </w:r>
          </w:p>
          <w:p w14:paraId="493402D9" w14:textId="77777777" w:rsidR="00E165AC" w:rsidRPr="00FE2B2D" w:rsidRDefault="00E165AC" w:rsidP="00AE2F8F">
            <w:pPr>
              <w:pStyle w:val="ListParagraph"/>
              <w:numPr>
                <w:ilvl w:val="1"/>
                <w:numId w:val="3"/>
              </w:numPr>
              <w:spacing w:line="254" w:lineRule="auto"/>
              <w:ind w:left="518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Revise your Career Profile if needed.</w:t>
            </w:r>
          </w:p>
          <w:p w14:paraId="6B5E20FC" w14:textId="77777777" w:rsidR="00E165AC" w:rsidRPr="00FE2B2D" w:rsidRDefault="00E165AC" w:rsidP="00AE2F8F">
            <w:pPr>
              <w:pStyle w:val="ListParagraph"/>
              <w:numPr>
                <w:ilvl w:val="1"/>
                <w:numId w:val="3"/>
              </w:numPr>
              <w:spacing w:line="254" w:lineRule="auto"/>
              <w:ind w:left="518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Update your Education Career Plan.</w:t>
            </w:r>
          </w:p>
          <w:p w14:paraId="152461CE" w14:textId="77777777" w:rsidR="00E165AC" w:rsidRPr="00FE2B2D" w:rsidRDefault="00E165AC" w:rsidP="00AE2F8F">
            <w:pPr>
              <w:pStyle w:val="ListParagraph"/>
              <w:numPr>
                <w:ilvl w:val="1"/>
                <w:numId w:val="3"/>
              </w:numPr>
              <w:spacing w:line="254" w:lineRule="auto"/>
              <w:ind w:left="518" w:hanging="27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Practice, practice, practice. </w:t>
            </w:r>
          </w:p>
        </w:tc>
        <w:tc>
          <w:tcPr>
            <w:tcW w:w="427" w:type="pct"/>
          </w:tcPr>
          <w:p w14:paraId="2FC8D1DC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</w:tcPr>
          <w:p w14:paraId="4627BD56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</w:tcPr>
          <w:p w14:paraId="7D9772F7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165AC" w:rsidRPr="00FE2B2D" w14:paraId="05449552" w14:textId="77777777" w:rsidTr="00E165AC">
        <w:trPr>
          <w:trHeight w:val="764"/>
        </w:trPr>
        <w:tc>
          <w:tcPr>
            <w:tcW w:w="547" w:type="pct"/>
          </w:tcPr>
          <w:p w14:paraId="620B59B4" w14:textId="77777777" w:rsidR="00E165AC" w:rsidRPr="00FE2B2D" w:rsidRDefault="00E165AC" w:rsidP="00AE2F8F">
            <w:pPr>
              <w:spacing w:line="25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2B2D">
              <w:rPr>
                <w:rFonts w:eastAsia="Times New Roman" w:cstheme="minorHAnsi"/>
                <w:color w:val="000000"/>
                <w:sz w:val="18"/>
                <w:szCs w:val="18"/>
              </w:rPr>
              <w:t>Six (6)</w:t>
            </w:r>
          </w:p>
        </w:tc>
        <w:tc>
          <w:tcPr>
            <w:tcW w:w="2138" w:type="pct"/>
          </w:tcPr>
          <w:p w14:paraId="687D44A0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Present your Career Profile at the BTE STEM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D Career Awareness event. </w:t>
            </w:r>
          </w:p>
          <w:p w14:paraId="28BEA018" w14:textId="77777777" w:rsidR="00E165AC" w:rsidRPr="00FE2B2D" w:rsidRDefault="00E165AC" w:rsidP="00AE2F8F">
            <w:pPr>
              <w:pStyle w:val="ListParagraph"/>
              <w:numPr>
                <w:ilvl w:val="1"/>
                <w:numId w:val="4"/>
              </w:numPr>
              <w:spacing w:line="254" w:lineRule="auto"/>
              <w:ind w:left="518" w:hanging="316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E2B2D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 xml:space="preserve">See notes for tips on how to prepare. </w:t>
            </w:r>
          </w:p>
        </w:tc>
        <w:tc>
          <w:tcPr>
            <w:tcW w:w="427" w:type="pct"/>
          </w:tcPr>
          <w:p w14:paraId="341076C3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</w:tcPr>
          <w:p w14:paraId="76A8D999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6" w:type="pct"/>
          </w:tcPr>
          <w:p w14:paraId="46B0BCB7" w14:textId="77777777" w:rsidR="00E165AC" w:rsidRPr="00FE2B2D" w:rsidRDefault="00E165AC" w:rsidP="00AE2F8F">
            <w:pPr>
              <w:spacing w:line="254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3321204A" w14:textId="77777777" w:rsidR="00E165AC" w:rsidRPr="0050268E" w:rsidRDefault="00E165AC" w:rsidP="00E165AC">
      <w:pPr>
        <w:spacing w:after="0" w:line="254" w:lineRule="auto"/>
        <w:textAlignment w:val="baseline"/>
        <w:rPr>
          <w:rFonts w:ascii="Calibri" w:eastAsia="Arial Unicode MS" w:hAnsi="Calibri" w:cs="Calibri"/>
          <w:color w:val="000000" w:themeColor="text1"/>
          <w:sz w:val="16"/>
          <w:szCs w:val="16"/>
        </w:rPr>
      </w:pPr>
    </w:p>
    <w:p w14:paraId="7164171A" w14:textId="77777777" w:rsidR="00E165AC" w:rsidRDefault="00E165AC"/>
    <w:sectPr w:rsidR="00E1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0B1"/>
    <w:multiLevelType w:val="hybridMultilevel"/>
    <w:tmpl w:val="FBFCBE46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6541"/>
    <w:multiLevelType w:val="hybridMultilevel"/>
    <w:tmpl w:val="FBFCBE46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562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7840"/>
    <w:multiLevelType w:val="hybridMultilevel"/>
    <w:tmpl w:val="8610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D5C"/>
    <w:multiLevelType w:val="hybridMultilevel"/>
    <w:tmpl w:val="FBFCBE46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F41"/>
    <w:multiLevelType w:val="hybridMultilevel"/>
    <w:tmpl w:val="FBFCBE46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4240"/>
    <w:multiLevelType w:val="hybridMultilevel"/>
    <w:tmpl w:val="7FD6A424"/>
    <w:lvl w:ilvl="0" w:tplc="6AB4D8AC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 w:themeColor="text1"/>
      </w:rPr>
    </w:lvl>
    <w:lvl w:ilvl="1" w:tplc="6E0C31EA">
      <w:start w:val="1"/>
      <w:numFmt w:val="lowerLetter"/>
      <w:lvlText w:val="%2."/>
      <w:lvlJc w:val="left"/>
      <w:pPr>
        <w:ind w:left="47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FF"/>
    <w:rsid w:val="00382CDD"/>
    <w:rsid w:val="00622C1F"/>
    <w:rsid w:val="009B30FF"/>
    <w:rsid w:val="00E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5B93"/>
  <w15:chartTrackingRefBased/>
  <w15:docId w15:val="{35272EBF-CA9A-4A25-AC4E-52D3DFC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em2d.org/ign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Nesbey</dc:creator>
  <cp:keywords/>
  <dc:description/>
  <cp:lastModifiedBy>Tiffany Nesbey</cp:lastModifiedBy>
  <cp:revision>3</cp:revision>
  <dcterms:created xsi:type="dcterms:W3CDTF">2020-10-28T16:44:00Z</dcterms:created>
  <dcterms:modified xsi:type="dcterms:W3CDTF">2020-10-28T16:47:00Z</dcterms:modified>
</cp:coreProperties>
</file>